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036304631"/>
        <w:docPartObj>
          <w:docPartGallery w:val="Cover Pages"/>
          <w:docPartUnique/>
        </w:docPartObj>
      </w:sdtPr>
      <w:sdtEndPr/>
      <w:sdtContent>
        <w:p w14:paraId="163A80CF" w14:textId="77777777" w:rsidR="005E5831" w:rsidRDefault="005E5831">
          <w:r>
            <w:rPr>
              <w:noProof/>
              <w:lang w:eastAsia="en-GB"/>
            </w:rPr>
            <w:drawing>
              <wp:anchor distT="0" distB="0" distL="114300" distR="114300" simplePos="0" relativeHeight="251664384" behindDoc="0" locked="0" layoutInCell="1" allowOverlap="1" wp14:anchorId="05EA632E" wp14:editId="0BEB8440">
                <wp:simplePos x="0" y="0"/>
                <wp:positionH relativeFrom="page">
                  <wp:posOffset>6372225</wp:posOffset>
                </wp:positionH>
                <wp:positionV relativeFrom="page">
                  <wp:posOffset>375920</wp:posOffset>
                </wp:positionV>
                <wp:extent cx="799950" cy="3600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9" t="1667" r="-1409" b="42082"/>
                        <a:stretch/>
                      </pic:blipFill>
                      <pic:spPr bwMode="auto">
                        <a:xfrm>
                          <a:off x="0" y="0"/>
                          <a:ext cx="79995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6C3706" w14:textId="77777777" w:rsidR="005E5831" w:rsidRPr="005E5831" w:rsidRDefault="005E5831" w:rsidP="005E5831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53D48FD" wp14:editId="7B260585">
                    <wp:simplePos x="0" y="0"/>
                    <wp:positionH relativeFrom="page">
                      <wp:posOffset>609600</wp:posOffset>
                    </wp:positionH>
                    <wp:positionV relativeFrom="page">
                      <wp:posOffset>4981575</wp:posOffset>
                    </wp:positionV>
                    <wp:extent cx="6496050" cy="1828800"/>
                    <wp:effectExtent l="0" t="0" r="0" b="0"/>
                    <wp:wrapThrough wrapText="bothSides">
                      <wp:wrapPolygon edited="0">
                        <wp:start x="0" y="0"/>
                        <wp:lineTo x="0" y="21375"/>
                        <wp:lineTo x="21537" y="21375"/>
                        <wp:lineTo x="21537" y="0"/>
                        <wp:lineTo x="0" y="0"/>
                      </wp:wrapPolygon>
                    </wp:wrapThrough>
                    <wp:docPr id="5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649605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8B57A5" w14:textId="4659B58E" w:rsidR="008C7759" w:rsidRDefault="000D386A" w:rsidP="00C71F3D">
                                <w:pPr>
                                  <w:pStyle w:val="Title"/>
                                  <w:spacing w:line="276" w:lineRule="auto"/>
                                </w:pPr>
                                <w:r>
                                  <w:t>NHS Cancer Programme Innovation Open Call</w:t>
                                </w:r>
                                <w:r w:rsidR="006E29CF">
                                  <w:t>:</w:t>
                                </w:r>
                                <w:r w:rsidR="00C71F3D">
                                  <w:t xml:space="preserve"> </w:t>
                                </w:r>
                              </w:p>
                              <w:p w14:paraId="7E203551" w14:textId="6E900E8E" w:rsidR="00C71F3D" w:rsidRPr="00F06F61" w:rsidRDefault="00C71F3D" w:rsidP="00C71F3D">
                                <w:pPr>
                                  <w:pStyle w:val="Title"/>
                                  <w:spacing w:line="276" w:lineRule="auto"/>
                                </w:pPr>
                                <w:r>
                                  <w:t>logic model</w:t>
                                </w:r>
                                <w:r w:rsidR="00680C57">
                                  <w:t xml:space="preserve"> and evaluation templates</w:t>
                                </w:r>
                              </w:p>
                              <w:p w14:paraId="34AA6A53" w14:textId="77777777" w:rsidR="005E5831" w:rsidRPr="006A40E3" w:rsidRDefault="005E5831" w:rsidP="005E5831">
                                <w:pPr>
                                  <w:pStyle w:val="Subtitle"/>
                                  <w:rPr>
                                    <w:rStyle w:val="BookTitle"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3D48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6" type="#_x0000_t202" style="position:absolute;margin-left:48pt;margin-top:392.25pt;width:511.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" filled="f" stroked="f">
                    <v:path arrowok="t"/>
                    <v:textbox inset="0,0,0,0">
                      <w:txbxContent>
                        <w:p w14:paraId="278B57A5" w14:textId="4659B58E" w:rsidR="008C7759" w:rsidRDefault="000D386A" w:rsidP="00C71F3D">
                          <w:pPr>
                            <w:pStyle w:val="Title"/>
                            <w:spacing w:line="276" w:lineRule="auto"/>
                          </w:pPr>
                          <w:r>
                            <w:t>NHS Cancer Programme Innovation Open Call</w:t>
                          </w:r>
                          <w:r w:rsidR="006E29CF">
                            <w:t>:</w:t>
                          </w:r>
                          <w:r w:rsidR="00C71F3D">
                            <w:t xml:space="preserve"> </w:t>
                          </w:r>
                        </w:p>
                        <w:p w14:paraId="7E203551" w14:textId="6E900E8E" w:rsidR="00C71F3D" w:rsidRPr="00F06F61" w:rsidRDefault="00C71F3D" w:rsidP="00C71F3D">
                          <w:pPr>
                            <w:pStyle w:val="Title"/>
                            <w:spacing w:line="276" w:lineRule="auto"/>
                          </w:pPr>
                          <w:r>
                            <w:t>logic model</w:t>
                          </w:r>
                          <w:r w:rsidR="00680C57">
                            <w:t xml:space="preserve"> and evaluation templates</w:t>
                          </w:r>
                        </w:p>
                        <w:p w14:paraId="34AA6A53" w14:textId="77777777" w:rsidR="005E5831" w:rsidRPr="006A40E3" w:rsidRDefault="005E5831" w:rsidP="005E5831">
                          <w:pPr>
                            <w:pStyle w:val="Subtitle"/>
                            <w:rPr>
                              <w:rStyle w:val="BookTitle"/>
                              <w:color w:val="auto"/>
                            </w:rPr>
                          </w:pPr>
                        </w:p>
                      </w:txbxContent>
                    </v:textbox>
                    <w10:wrap type="through" anchorx="page" anchory="page"/>
                  </v:shape>
                </w:pict>
              </mc:Fallback>
            </mc:AlternateContent>
          </w:r>
          <w:r w:rsidRPr="005E583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CAEC9EE" wp14:editId="5885B129">
                    <wp:simplePos x="0" y="0"/>
                    <wp:positionH relativeFrom="margin">
                      <wp:posOffset>865505</wp:posOffset>
                    </wp:positionH>
                    <wp:positionV relativeFrom="margin">
                      <wp:posOffset>8188325</wp:posOffset>
                    </wp:positionV>
                    <wp:extent cx="3992880" cy="457200"/>
                    <wp:effectExtent l="0" t="0" r="762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92880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F1BBD8" w14:textId="77777777" w:rsidR="005E5831" w:rsidRPr="005E5831" w:rsidRDefault="005E5831" w:rsidP="005E5831">
                                <w:pPr>
                                  <w:jc w:val="center"/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</w:pPr>
                                <w:r w:rsidRPr="005E5831"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  <w:t>NHS England and NHS Improvement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AEC9EE" id="Text Box 4" o:spid="_x0000_s1027" type="#_x0000_t202" style="position:absolute;margin-left:68.15pt;margin-top:644.75pt;width:314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" fillcolor="white [3201]" stroked="f" strokeweight=".5pt">
                    <v:textbox>
                      <w:txbxContent>
                        <w:p w14:paraId="71F1BBD8" w14:textId="77777777" w:rsidR="005E5831" w:rsidRPr="005E5831" w:rsidRDefault="005E5831" w:rsidP="005E5831">
                          <w:pPr>
                            <w:jc w:val="center"/>
                            <w:rPr>
                              <w:rFonts w:cs="Arial"/>
                              <w:sz w:val="36"/>
                              <w:szCs w:val="36"/>
                            </w:rPr>
                          </w:pPr>
                          <w:r w:rsidRPr="005E5831">
                            <w:rPr>
                              <w:rFonts w:cs="Arial"/>
                              <w:sz w:val="36"/>
                              <w:szCs w:val="36"/>
                            </w:rPr>
                            <w:t>NHS England and NHS Improvement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5E583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EA5BEC" wp14:editId="08D5210A">
                <wp:simplePos x="0" y="0"/>
                <wp:positionH relativeFrom="column">
                  <wp:posOffset>-914400</wp:posOffset>
                </wp:positionH>
                <wp:positionV relativeFrom="paragraph">
                  <wp:posOffset>8675370</wp:posOffset>
                </wp:positionV>
                <wp:extent cx="7563485" cy="251460"/>
                <wp:effectExtent l="0" t="0" r="0" b="0"/>
                <wp:wrapSquare wrapText="bothSides"/>
                <wp:docPr id="2" name="Picture 2" descr="C:\Users\psansom\AppData\Local\Microsoft\Windows\INetCache\Content.Word\Chain lin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sansom\AppData\Local\Microsoft\Windows\INetCache\Content.Word\Chain lin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bookmarkStart w:id="0" w:name="_MacBuGuideStaticData_3861H" w:displacedByCustomXml="prev"/>
    <w:p w14:paraId="35953F9C" w14:textId="77777777" w:rsidR="001441A9" w:rsidRDefault="001441A9" w:rsidP="005E5831">
      <w:pPr>
        <w:pStyle w:val="Heading1"/>
        <w:sectPr w:rsidR="001441A9" w:rsidSect="00C71F3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568" w:left="1440" w:header="284" w:footer="57" w:gutter="0"/>
          <w:pgNumType w:start="0"/>
          <w:cols w:space="708"/>
          <w:titlePg/>
          <w:docGrid w:linePitch="360"/>
        </w:sectPr>
      </w:pPr>
      <w:bookmarkStart w:id="1" w:name="_Toc4592429"/>
      <w:bookmarkEnd w:id="0"/>
    </w:p>
    <w:bookmarkEnd w:id="1"/>
    <w:p w14:paraId="39B6010A" w14:textId="7FFD46CF" w:rsidR="001441A9" w:rsidRPr="001441A9" w:rsidRDefault="00142FBF" w:rsidP="004F74FA">
      <w:pPr>
        <w:pStyle w:val="Heading1"/>
        <w:spacing w:after="240"/>
      </w:pPr>
      <w:r>
        <w:lastRenderedPageBreak/>
        <w:t>L</w:t>
      </w:r>
      <w:r w:rsidR="001441A9">
        <w:t>ogic model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2"/>
        <w:gridCol w:w="2302"/>
        <w:gridCol w:w="2302"/>
      </w:tblGrid>
      <w:tr w:rsidR="001441A9" w:rsidRPr="00687AA1" w14:paraId="1A375760" w14:textId="77777777" w:rsidTr="009E28FF">
        <w:trPr>
          <w:trHeight w:val="530"/>
        </w:trPr>
        <w:tc>
          <w:tcPr>
            <w:tcW w:w="2301" w:type="dxa"/>
            <w:shd w:val="clear" w:color="auto" w:fill="DBDBDB" w:themeFill="accent3" w:themeFillTint="66"/>
          </w:tcPr>
          <w:p w14:paraId="1652AD69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Rationale</w:t>
            </w:r>
          </w:p>
        </w:tc>
        <w:tc>
          <w:tcPr>
            <w:tcW w:w="2301" w:type="dxa"/>
            <w:shd w:val="clear" w:color="auto" w:fill="DBDBDB" w:themeFill="accent3" w:themeFillTint="66"/>
          </w:tcPr>
          <w:p w14:paraId="7CD34146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Inputs</w:t>
            </w:r>
          </w:p>
        </w:tc>
        <w:tc>
          <w:tcPr>
            <w:tcW w:w="2301" w:type="dxa"/>
            <w:shd w:val="clear" w:color="auto" w:fill="DBDBDB" w:themeFill="accent3" w:themeFillTint="66"/>
          </w:tcPr>
          <w:p w14:paraId="4F7C1A1B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Activities</w:t>
            </w:r>
          </w:p>
        </w:tc>
        <w:tc>
          <w:tcPr>
            <w:tcW w:w="2302" w:type="dxa"/>
            <w:shd w:val="clear" w:color="auto" w:fill="DBDBDB" w:themeFill="accent3" w:themeFillTint="66"/>
          </w:tcPr>
          <w:p w14:paraId="67026B6D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Outputs</w:t>
            </w:r>
          </w:p>
        </w:tc>
        <w:tc>
          <w:tcPr>
            <w:tcW w:w="2302" w:type="dxa"/>
            <w:shd w:val="clear" w:color="auto" w:fill="DBDBDB" w:themeFill="accent3" w:themeFillTint="66"/>
          </w:tcPr>
          <w:p w14:paraId="62E02AD5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Outcomes</w:t>
            </w:r>
          </w:p>
        </w:tc>
        <w:tc>
          <w:tcPr>
            <w:tcW w:w="2302" w:type="dxa"/>
            <w:shd w:val="clear" w:color="auto" w:fill="DBDBDB" w:themeFill="accent3" w:themeFillTint="66"/>
          </w:tcPr>
          <w:p w14:paraId="4CD81F58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Impacts</w:t>
            </w:r>
          </w:p>
        </w:tc>
      </w:tr>
      <w:tr w:rsidR="001441A9" w:rsidRPr="00687AA1" w14:paraId="0FEE5CC9" w14:textId="77777777" w:rsidTr="009E28FF">
        <w:trPr>
          <w:trHeight w:val="2155"/>
        </w:trPr>
        <w:tc>
          <w:tcPr>
            <w:tcW w:w="2301" w:type="dxa"/>
          </w:tcPr>
          <w:p w14:paraId="581FC0A3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The context in which the programme will be introduced and need to which the programme is seeking to address</w:t>
            </w:r>
          </w:p>
        </w:tc>
        <w:tc>
          <w:tcPr>
            <w:tcW w:w="2301" w:type="dxa"/>
          </w:tcPr>
          <w:p w14:paraId="552E00FC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What you need: resources and investments required to accomplish goals</w:t>
            </w:r>
          </w:p>
          <w:p w14:paraId="60E8A03B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5757EBB9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2301" w:type="dxa"/>
          </w:tcPr>
          <w:p w14:paraId="62FAEE73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What you do: activities undertaken to deliver change</w:t>
            </w:r>
          </w:p>
        </w:tc>
        <w:tc>
          <w:tcPr>
            <w:tcW w:w="2302" w:type="dxa"/>
          </w:tcPr>
          <w:p w14:paraId="4F9A8E3D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What you produce and who you reach: demonstrable evidence of service delivery produced through activities undertaken</w:t>
            </w:r>
          </w:p>
        </w:tc>
        <w:tc>
          <w:tcPr>
            <w:tcW w:w="2302" w:type="dxa"/>
          </w:tcPr>
          <w:p w14:paraId="774F998A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The measurable changes that are expected </w:t>
            </w:r>
            <w:proofErr w:type="gramStart"/>
            <w:r w:rsidRPr="00687AA1">
              <w:rPr>
                <w:rFonts w:cs="Arial"/>
                <w:i/>
              </w:rPr>
              <w:t>as a consequence of</w:t>
            </w:r>
            <w:proofErr w:type="gramEnd"/>
            <w:r w:rsidRPr="00687AA1">
              <w:rPr>
                <w:rFonts w:cs="Arial"/>
                <w:i/>
              </w:rPr>
              <w:t xml:space="preserve"> the programme</w:t>
            </w:r>
          </w:p>
        </w:tc>
        <w:tc>
          <w:tcPr>
            <w:tcW w:w="2302" w:type="dxa"/>
          </w:tcPr>
          <w:p w14:paraId="43C24C1A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The longer-term impacts that are expected </w:t>
            </w:r>
            <w:proofErr w:type="gramStart"/>
            <w:r w:rsidRPr="00687AA1">
              <w:rPr>
                <w:rFonts w:cs="Arial"/>
                <w:i/>
              </w:rPr>
              <w:t>as a consequence of</w:t>
            </w:r>
            <w:proofErr w:type="gramEnd"/>
            <w:r w:rsidRPr="00687AA1">
              <w:rPr>
                <w:rFonts w:cs="Arial"/>
                <w:i/>
              </w:rPr>
              <w:t xml:space="preserve"> the programme</w:t>
            </w:r>
          </w:p>
        </w:tc>
      </w:tr>
      <w:tr w:rsidR="001441A9" w:rsidRPr="00687AA1" w14:paraId="69687398" w14:textId="77777777" w:rsidTr="009E28FF">
        <w:trPr>
          <w:trHeight w:val="530"/>
        </w:trPr>
        <w:tc>
          <w:tcPr>
            <w:tcW w:w="2301" w:type="dxa"/>
            <w:shd w:val="clear" w:color="auto" w:fill="DBDBDB" w:themeFill="accent3" w:themeFillTint="66"/>
          </w:tcPr>
          <w:p w14:paraId="466A4E9B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Assumptions</w:t>
            </w:r>
          </w:p>
        </w:tc>
        <w:tc>
          <w:tcPr>
            <w:tcW w:w="2301" w:type="dxa"/>
            <w:shd w:val="clear" w:color="auto" w:fill="DBDBDB" w:themeFill="accent3" w:themeFillTint="66"/>
          </w:tcPr>
          <w:p w14:paraId="77566400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1" w:type="dxa"/>
            <w:shd w:val="clear" w:color="auto" w:fill="DBDBDB" w:themeFill="accent3" w:themeFillTint="66"/>
          </w:tcPr>
          <w:p w14:paraId="48475015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2" w:type="dxa"/>
            <w:shd w:val="clear" w:color="auto" w:fill="DBDBDB" w:themeFill="accent3" w:themeFillTint="66"/>
          </w:tcPr>
          <w:p w14:paraId="72D807AC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2" w:type="dxa"/>
            <w:shd w:val="clear" w:color="auto" w:fill="DBDBDB" w:themeFill="accent3" w:themeFillTint="66"/>
          </w:tcPr>
          <w:p w14:paraId="64AB4DB7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2" w:type="dxa"/>
            <w:shd w:val="clear" w:color="auto" w:fill="DBDBDB" w:themeFill="accent3" w:themeFillTint="66"/>
          </w:tcPr>
          <w:p w14:paraId="1AD1459E" w14:textId="77777777" w:rsidR="001441A9" w:rsidRPr="00687AA1" w:rsidRDefault="001441A9" w:rsidP="009E28FF">
            <w:pPr>
              <w:rPr>
                <w:rFonts w:cs="Arial"/>
              </w:rPr>
            </w:pPr>
          </w:p>
        </w:tc>
      </w:tr>
      <w:tr w:rsidR="001441A9" w:rsidRPr="00687AA1" w14:paraId="4C603E08" w14:textId="77777777" w:rsidTr="009E28FF">
        <w:trPr>
          <w:trHeight w:val="2155"/>
        </w:trPr>
        <w:tc>
          <w:tcPr>
            <w:tcW w:w="2301" w:type="dxa"/>
          </w:tcPr>
          <w:p w14:paraId="67278D12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Assumptions underpinning each stage of the logic model</w:t>
            </w:r>
          </w:p>
        </w:tc>
        <w:tc>
          <w:tcPr>
            <w:tcW w:w="2301" w:type="dxa"/>
          </w:tcPr>
          <w:p w14:paraId="735BD93B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1" w:type="dxa"/>
          </w:tcPr>
          <w:p w14:paraId="25A9A9A4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2" w:type="dxa"/>
          </w:tcPr>
          <w:p w14:paraId="78DDC022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2" w:type="dxa"/>
          </w:tcPr>
          <w:p w14:paraId="6E20C419" w14:textId="77777777" w:rsidR="001441A9" w:rsidRPr="00687AA1" w:rsidRDefault="001441A9" w:rsidP="009E28FF">
            <w:pPr>
              <w:rPr>
                <w:rFonts w:cs="Arial"/>
              </w:rPr>
            </w:pPr>
          </w:p>
        </w:tc>
        <w:tc>
          <w:tcPr>
            <w:tcW w:w="2302" w:type="dxa"/>
          </w:tcPr>
          <w:p w14:paraId="7A0FD4B6" w14:textId="77777777" w:rsidR="001441A9" w:rsidRPr="00687AA1" w:rsidRDefault="001441A9" w:rsidP="009E28FF">
            <w:pPr>
              <w:rPr>
                <w:rFonts w:cs="Arial"/>
              </w:rPr>
            </w:pPr>
          </w:p>
        </w:tc>
      </w:tr>
      <w:tr w:rsidR="001441A9" w:rsidRPr="00687AA1" w14:paraId="04CF8CE7" w14:textId="77777777" w:rsidTr="009E28FF">
        <w:trPr>
          <w:trHeight w:val="527"/>
        </w:trPr>
        <w:tc>
          <w:tcPr>
            <w:tcW w:w="2301" w:type="dxa"/>
            <w:shd w:val="clear" w:color="auto" w:fill="DBDBDB" w:themeFill="accent3" w:themeFillTint="66"/>
          </w:tcPr>
          <w:p w14:paraId="233892BF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Metrics</w:t>
            </w:r>
          </w:p>
        </w:tc>
        <w:tc>
          <w:tcPr>
            <w:tcW w:w="2301" w:type="dxa"/>
            <w:shd w:val="clear" w:color="auto" w:fill="DBDBDB" w:themeFill="accent3" w:themeFillTint="66"/>
          </w:tcPr>
          <w:p w14:paraId="4C627B0F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1" w:type="dxa"/>
            <w:shd w:val="clear" w:color="auto" w:fill="DBDBDB" w:themeFill="accent3" w:themeFillTint="66"/>
          </w:tcPr>
          <w:p w14:paraId="7917C7D6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2" w:type="dxa"/>
            <w:shd w:val="clear" w:color="auto" w:fill="DBDBDB" w:themeFill="accent3" w:themeFillTint="66"/>
          </w:tcPr>
          <w:p w14:paraId="205A5155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2" w:type="dxa"/>
            <w:shd w:val="clear" w:color="auto" w:fill="DBDBDB" w:themeFill="accent3" w:themeFillTint="66"/>
          </w:tcPr>
          <w:p w14:paraId="43EEF5A2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2" w:type="dxa"/>
            <w:shd w:val="clear" w:color="auto" w:fill="DBDBDB" w:themeFill="accent3" w:themeFillTint="66"/>
          </w:tcPr>
          <w:p w14:paraId="415213D4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</w:tr>
      <w:tr w:rsidR="001441A9" w:rsidRPr="00687AA1" w14:paraId="3F635EBC" w14:textId="77777777" w:rsidTr="00687AA1">
        <w:trPr>
          <w:trHeight w:val="70"/>
        </w:trPr>
        <w:tc>
          <w:tcPr>
            <w:tcW w:w="2301" w:type="dxa"/>
            <w:shd w:val="clear" w:color="auto" w:fill="auto"/>
          </w:tcPr>
          <w:p w14:paraId="295D2813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1" w:type="dxa"/>
            <w:shd w:val="clear" w:color="auto" w:fill="auto"/>
          </w:tcPr>
          <w:p w14:paraId="75D7368B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1" w:type="dxa"/>
            <w:shd w:val="clear" w:color="auto" w:fill="auto"/>
          </w:tcPr>
          <w:p w14:paraId="5C5463F0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14:paraId="2C8AC854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14:paraId="633405B2" w14:textId="77777777" w:rsidR="00130604" w:rsidRPr="00687AA1" w:rsidRDefault="00130604" w:rsidP="009E28FF">
            <w:pPr>
              <w:rPr>
                <w:rFonts w:cs="Arial"/>
                <w:b/>
              </w:rPr>
            </w:pPr>
          </w:p>
          <w:p w14:paraId="5DCB6CEE" w14:textId="77777777" w:rsidR="00130604" w:rsidRPr="00687AA1" w:rsidRDefault="00130604" w:rsidP="00130604">
            <w:pPr>
              <w:rPr>
                <w:rFonts w:cs="Arial"/>
              </w:rPr>
            </w:pPr>
          </w:p>
          <w:p w14:paraId="601EDC8C" w14:textId="77777777" w:rsidR="00130604" w:rsidRPr="00687AA1" w:rsidRDefault="00130604" w:rsidP="00130604">
            <w:pPr>
              <w:rPr>
                <w:rFonts w:cs="Arial"/>
              </w:rPr>
            </w:pPr>
          </w:p>
          <w:p w14:paraId="1AFFCAE4" w14:textId="77777777" w:rsidR="00130604" w:rsidRPr="00687AA1" w:rsidRDefault="00130604" w:rsidP="00130604">
            <w:pPr>
              <w:rPr>
                <w:rFonts w:cs="Arial"/>
              </w:rPr>
            </w:pPr>
          </w:p>
          <w:p w14:paraId="6217531C" w14:textId="77777777" w:rsidR="00130604" w:rsidRPr="00687AA1" w:rsidRDefault="00130604" w:rsidP="00130604">
            <w:pPr>
              <w:rPr>
                <w:rFonts w:cs="Arial"/>
              </w:rPr>
            </w:pPr>
          </w:p>
          <w:p w14:paraId="33DC418C" w14:textId="77777777" w:rsidR="00130604" w:rsidRPr="00687AA1" w:rsidRDefault="00130604" w:rsidP="00130604">
            <w:pPr>
              <w:rPr>
                <w:rFonts w:cs="Arial"/>
              </w:rPr>
            </w:pPr>
          </w:p>
          <w:p w14:paraId="23CB72AD" w14:textId="77777777" w:rsidR="00130604" w:rsidRPr="00687AA1" w:rsidRDefault="00130604" w:rsidP="00130604">
            <w:pPr>
              <w:rPr>
                <w:rFonts w:cs="Arial"/>
              </w:rPr>
            </w:pPr>
          </w:p>
          <w:p w14:paraId="4EFB1004" w14:textId="77777777" w:rsidR="001441A9" w:rsidRPr="00687AA1" w:rsidRDefault="001441A9" w:rsidP="00130604">
            <w:pPr>
              <w:rPr>
                <w:rFonts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10A25A00" w14:textId="77777777" w:rsidR="001441A9" w:rsidRPr="00687AA1" w:rsidRDefault="001441A9" w:rsidP="009E28FF">
            <w:pPr>
              <w:rPr>
                <w:rFonts w:cs="Arial"/>
                <w:b/>
              </w:rPr>
            </w:pPr>
          </w:p>
        </w:tc>
      </w:tr>
    </w:tbl>
    <w:p w14:paraId="623616A1" w14:textId="77777777" w:rsidR="001441A9" w:rsidRPr="00130604" w:rsidRDefault="001441A9" w:rsidP="00130604">
      <w:pPr>
        <w:sectPr w:rsidR="001441A9" w:rsidRPr="00130604" w:rsidSect="00687AA1">
          <w:headerReference w:type="first" r:id="rId19"/>
          <w:footerReference w:type="first" r:id="rId20"/>
          <w:pgSz w:w="16838" w:h="11906" w:orient="landscape" w:code="9"/>
          <w:pgMar w:top="426" w:right="1440" w:bottom="1440" w:left="992" w:header="284" w:footer="57" w:gutter="0"/>
          <w:cols w:space="708"/>
          <w:titlePg/>
          <w:docGrid w:linePitch="360"/>
        </w:sectPr>
      </w:pPr>
    </w:p>
    <w:p w14:paraId="500F1181" w14:textId="7B4893D1" w:rsidR="001441A9" w:rsidRPr="001441A9" w:rsidRDefault="00142FBF" w:rsidP="004F74FA">
      <w:pPr>
        <w:pStyle w:val="Heading1"/>
        <w:spacing w:after="240"/>
      </w:pPr>
      <w:r>
        <w:lastRenderedPageBreak/>
        <w:t>E</w:t>
      </w:r>
      <w:r w:rsidR="001441A9">
        <w:t xml:space="preserve">valuation </w:t>
      </w:r>
      <w:r w:rsidR="001441A9" w:rsidRPr="00B96D66">
        <w:t>mapping</w:t>
      </w:r>
      <w:r w:rsidR="001441A9"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9"/>
        <w:gridCol w:w="3560"/>
        <w:gridCol w:w="3561"/>
        <w:gridCol w:w="3268"/>
      </w:tblGrid>
      <w:tr w:rsidR="001441A9" w:rsidRPr="00687AA1" w14:paraId="0B2BC53B" w14:textId="77777777" w:rsidTr="009E28FF">
        <w:tc>
          <w:tcPr>
            <w:tcW w:w="3559" w:type="dxa"/>
            <w:shd w:val="clear" w:color="auto" w:fill="DBDBDB" w:themeFill="accent3" w:themeFillTint="66"/>
          </w:tcPr>
          <w:p w14:paraId="6D1F54BB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Evaluation approach</w:t>
            </w:r>
          </w:p>
        </w:tc>
        <w:tc>
          <w:tcPr>
            <w:tcW w:w="3560" w:type="dxa"/>
            <w:shd w:val="clear" w:color="auto" w:fill="DBDBDB" w:themeFill="accent3" w:themeFillTint="66"/>
          </w:tcPr>
          <w:p w14:paraId="66028616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Key evaluation themes</w:t>
            </w:r>
          </w:p>
        </w:tc>
        <w:tc>
          <w:tcPr>
            <w:tcW w:w="3561" w:type="dxa"/>
            <w:shd w:val="clear" w:color="auto" w:fill="DBDBDB" w:themeFill="accent3" w:themeFillTint="66"/>
          </w:tcPr>
          <w:p w14:paraId="09DEF973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Key evaluation questions</w:t>
            </w:r>
          </w:p>
        </w:tc>
        <w:tc>
          <w:tcPr>
            <w:tcW w:w="3268" w:type="dxa"/>
            <w:shd w:val="clear" w:color="auto" w:fill="DBDBDB" w:themeFill="accent3" w:themeFillTint="66"/>
          </w:tcPr>
          <w:p w14:paraId="4A146321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Data sources</w:t>
            </w:r>
          </w:p>
        </w:tc>
      </w:tr>
      <w:tr w:rsidR="001441A9" w:rsidRPr="00687AA1" w14:paraId="03C938FE" w14:textId="77777777" w:rsidTr="00687AA1">
        <w:trPr>
          <w:trHeight w:val="70"/>
        </w:trPr>
        <w:tc>
          <w:tcPr>
            <w:tcW w:w="3559" w:type="dxa"/>
            <w:shd w:val="clear" w:color="auto" w:fill="DBDBDB" w:themeFill="accent3" w:themeFillTint="66"/>
          </w:tcPr>
          <w:p w14:paraId="293A0C8D" w14:textId="77777777" w:rsidR="001441A9" w:rsidRPr="00687AA1" w:rsidRDefault="00933C23" w:rsidP="009E28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Needs </w:t>
            </w:r>
            <w:r w:rsidR="002B447D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ssessment</w:t>
            </w:r>
          </w:p>
          <w:p w14:paraId="330045D4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Determines who needs the program or intervention, how great the need is, and what can be done to best meet the need</w:t>
            </w:r>
          </w:p>
          <w:p w14:paraId="2C83B03B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560" w:type="dxa"/>
          </w:tcPr>
          <w:p w14:paraId="530C9595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What are the key areas or themes that the evaluation should seek to address?</w:t>
            </w:r>
          </w:p>
          <w:p w14:paraId="24D36047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5C2153E4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059C3257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5443E548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4BBFE567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561" w:type="dxa"/>
          </w:tcPr>
          <w:p w14:paraId="1BD08FFD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What are the specific questions that the evaluation should seek to address?</w:t>
            </w:r>
          </w:p>
        </w:tc>
        <w:tc>
          <w:tcPr>
            <w:tcW w:w="3268" w:type="dxa"/>
          </w:tcPr>
          <w:p w14:paraId="2B30A225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How the information needed to address the evaluation question(s) will be collected. Should include both routinely collected data and local bespoke data collections, as required</w:t>
            </w:r>
          </w:p>
        </w:tc>
      </w:tr>
      <w:tr w:rsidR="001441A9" w:rsidRPr="00687AA1" w14:paraId="264B2883" w14:textId="77777777" w:rsidTr="009E28FF">
        <w:trPr>
          <w:trHeight w:val="1928"/>
        </w:trPr>
        <w:tc>
          <w:tcPr>
            <w:tcW w:w="3559" w:type="dxa"/>
            <w:shd w:val="clear" w:color="auto" w:fill="DBDBDB" w:themeFill="accent3" w:themeFillTint="66"/>
          </w:tcPr>
          <w:p w14:paraId="599C09B1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Process evaluation</w:t>
            </w:r>
          </w:p>
          <w:p w14:paraId="522CA597" w14:textId="77777777" w:rsidR="001441A9" w:rsidRPr="00687AA1" w:rsidRDefault="00364534" w:rsidP="009E28F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</w:t>
            </w:r>
            <w:r w:rsidR="001441A9" w:rsidRPr="00687AA1">
              <w:rPr>
                <w:rFonts w:cs="Arial"/>
                <w:i/>
              </w:rPr>
              <w:t>etermines whether an intervention is being implemented as planned, what works well, what doesn’t and why</w:t>
            </w:r>
          </w:p>
          <w:p w14:paraId="15D966FA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560" w:type="dxa"/>
          </w:tcPr>
          <w:p w14:paraId="5050457C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32867685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6B7DA94D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4ED4D8C5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568CE9B0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76EDE2E5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561" w:type="dxa"/>
          </w:tcPr>
          <w:p w14:paraId="1F2662DB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268" w:type="dxa"/>
          </w:tcPr>
          <w:p w14:paraId="1EAB222F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</w:tr>
      <w:tr w:rsidR="001441A9" w:rsidRPr="00687AA1" w14:paraId="0B90A2CC" w14:textId="77777777" w:rsidTr="009E28FF">
        <w:trPr>
          <w:trHeight w:val="1928"/>
        </w:trPr>
        <w:tc>
          <w:tcPr>
            <w:tcW w:w="3559" w:type="dxa"/>
            <w:shd w:val="clear" w:color="auto" w:fill="DBDBDB" w:themeFill="accent3" w:themeFillTint="66"/>
          </w:tcPr>
          <w:p w14:paraId="2C5DEF5A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Outcome and impact evaluation</w:t>
            </w:r>
          </w:p>
          <w:p w14:paraId="2AB4074B" w14:textId="77777777" w:rsidR="001441A9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Determines to what extent the program or intervention is achieving the expected outcomes and impacts set out in the theory of change</w:t>
            </w:r>
          </w:p>
          <w:p w14:paraId="5788998B" w14:textId="77777777" w:rsidR="004F74FA" w:rsidRPr="00687AA1" w:rsidRDefault="004F74FA" w:rsidP="009E28FF">
            <w:pPr>
              <w:rPr>
                <w:rFonts w:cs="Arial"/>
                <w:i/>
              </w:rPr>
            </w:pPr>
          </w:p>
        </w:tc>
        <w:tc>
          <w:tcPr>
            <w:tcW w:w="3560" w:type="dxa"/>
          </w:tcPr>
          <w:p w14:paraId="2E774669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30D4E69D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729FDEE9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7A379497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414C601D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2A100ABC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561" w:type="dxa"/>
          </w:tcPr>
          <w:p w14:paraId="44788BBD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268" w:type="dxa"/>
          </w:tcPr>
          <w:p w14:paraId="5F95A966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</w:tr>
      <w:tr w:rsidR="001441A9" w:rsidRPr="00687AA1" w14:paraId="56333F8D" w14:textId="77777777" w:rsidTr="009E28FF">
        <w:trPr>
          <w:trHeight w:val="1928"/>
        </w:trPr>
        <w:tc>
          <w:tcPr>
            <w:tcW w:w="3559" w:type="dxa"/>
            <w:shd w:val="clear" w:color="auto" w:fill="DBDBDB" w:themeFill="accent3" w:themeFillTint="66"/>
          </w:tcPr>
          <w:p w14:paraId="46C21F6F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Economic evaluation</w:t>
            </w:r>
          </w:p>
          <w:p w14:paraId="203CCF6D" w14:textId="77777777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Measures </w:t>
            </w:r>
            <w:r w:rsidR="00C45E94">
              <w:rPr>
                <w:rFonts w:cs="Arial"/>
                <w:i/>
              </w:rPr>
              <w:t xml:space="preserve">and values </w:t>
            </w:r>
            <w:r w:rsidRPr="00687AA1">
              <w:rPr>
                <w:rFonts w:cs="Arial"/>
                <w:i/>
              </w:rPr>
              <w:t xml:space="preserve">the </w:t>
            </w:r>
            <w:r w:rsidR="00C45E94">
              <w:rPr>
                <w:rFonts w:cs="Arial"/>
                <w:i/>
              </w:rPr>
              <w:t xml:space="preserve">inputs and outcomes to determine, for example, </w:t>
            </w:r>
            <w:r w:rsidRPr="00687AA1">
              <w:rPr>
                <w:rFonts w:cs="Arial"/>
                <w:i/>
              </w:rPr>
              <w:t xml:space="preserve">cost effectiveness or </w:t>
            </w:r>
            <w:r w:rsidR="00C45E94">
              <w:rPr>
                <w:rFonts w:cs="Arial"/>
                <w:i/>
              </w:rPr>
              <w:t xml:space="preserve">value for money </w:t>
            </w:r>
            <w:r w:rsidRPr="00687AA1">
              <w:rPr>
                <w:rFonts w:cs="Arial"/>
                <w:i/>
              </w:rPr>
              <w:t>of an intervention</w:t>
            </w:r>
          </w:p>
        </w:tc>
        <w:tc>
          <w:tcPr>
            <w:tcW w:w="3560" w:type="dxa"/>
          </w:tcPr>
          <w:p w14:paraId="57EE43DD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6AAE691F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4003C36C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6B6CD50E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49367D96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4A7CB4F0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561" w:type="dxa"/>
          </w:tcPr>
          <w:p w14:paraId="2D364609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3268" w:type="dxa"/>
          </w:tcPr>
          <w:p w14:paraId="1629A1DC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</w:tr>
    </w:tbl>
    <w:p w14:paraId="0719DAC5" w14:textId="77777777" w:rsidR="00131C25" w:rsidRDefault="00131C25"/>
    <w:sectPr w:rsidR="00131C25" w:rsidSect="00687AA1">
      <w:footerReference w:type="first" r:id="rId21"/>
      <w:pgSz w:w="16838" w:h="11906" w:orient="landscape" w:code="9"/>
      <w:pgMar w:top="851" w:right="1440" w:bottom="1440" w:left="992" w:header="284" w:footer="5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1CA44" w14:textId="77777777" w:rsidR="00E142C8" w:rsidRDefault="00E142C8" w:rsidP="0041131D">
      <w:pPr>
        <w:spacing w:after="0" w:line="240" w:lineRule="auto"/>
      </w:pPr>
      <w:r>
        <w:separator/>
      </w:r>
    </w:p>
  </w:endnote>
  <w:endnote w:type="continuationSeparator" w:id="0">
    <w:p w14:paraId="2B92A707" w14:textId="77777777" w:rsidR="00E142C8" w:rsidRDefault="00E142C8" w:rsidP="0041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EC8C0" w14:textId="77777777" w:rsidR="00F47BD0" w:rsidRDefault="00F47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0388" w14:textId="77777777" w:rsidR="00F47BD0" w:rsidRDefault="00F47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702B" w14:textId="77777777" w:rsidR="00130604" w:rsidRPr="0041131D" w:rsidRDefault="00130604" w:rsidP="00130604">
    <w:pPr>
      <w:pStyle w:val="Footer"/>
      <w:jc w:val="right"/>
      <w:rPr>
        <w:b/>
        <w:color w:val="005EB8"/>
      </w:rPr>
    </w:pPr>
  </w:p>
  <w:p w14:paraId="376DED60" w14:textId="77777777" w:rsidR="00130604" w:rsidRPr="00130604" w:rsidRDefault="00130604" w:rsidP="00130604">
    <w:pPr>
      <w:pStyle w:val="Footer"/>
      <w:rPr>
        <w:b/>
        <w:color w:val="005EB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CEAA9" w14:textId="77777777" w:rsidR="00130604" w:rsidRPr="0041131D" w:rsidRDefault="00130604" w:rsidP="00130604">
    <w:pPr>
      <w:pStyle w:val="Footer"/>
      <w:jc w:val="right"/>
      <w:rPr>
        <w:b/>
        <w:color w:val="005EB8"/>
      </w:rPr>
    </w:pPr>
  </w:p>
  <w:p w14:paraId="27F346D6" w14:textId="77777777" w:rsidR="00130604" w:rsidRPr="00130604" w:rsidRDefault="00130604" w:rsidP="00130604">
    <w:pPr>
      <w:pStyle w:val="Footer"/>
      <w:rPr>
        <w:b/>
        <w:color w:val="005EB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1FA48" w14:textId="77777777" w:rsidR="00130604" w:rsidRPr="0041131D" w:rsidRDefault="00130604" w:rsidP="00130604">
    <w:pPr>
      <w:pStyle w:val="Footer"/>
      <w:jc w:val="right"/>
      <w:rPr>
        <w:b/>
        <w:color w:val="005EB8"/>
      </w:rPr>
    </w:pPr>
  </w:p>
  <w:p w14:paraId="44BB8B6D" w14:textId="77777777" w:rsidR="00130604" w:rsidRPr="00130604" w:rsidRDefault="00130604" w:rsidP="00130604">
    <w:pPr>
      <w:pStyle w:val="Footer"/>
      <w:rPr>
        <w:b/>
        <w:color w:val="005EB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FC103" w14:textId="77777777" w:rsidR="00E142C8" w:rsidRDefault="00E142C8" w:rsidP="0041131D">
      <w:pPr>
        <w:spacing w:after="0" w:line="240" w:lineRule="auto"/>
      </w:pPr>
      <w:r>
        <w:separator/>
      </w:r>
    </w:p>
  </w:footnote>
  <w:footnote w:type="continuationSeparator" w:id="0">
    <w:p w14:paraId="79AA6D49" w14:textId="77777777" w:rsidR="00E142C8" w:rsidRDefault="00E142C8" w:rsidP="0041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9F9B3" w14:textId="77777777" w:rsidR="00F47BD0" w:rsidRDefault="00F47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854C" w14:textId="77777777" w:rsidR="00F47BD0" w:rsidRDefault="00F47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A5635" w14:textId="77777777" w:rsidR="00C71F3D" w:rsidRDefault="00846CFD">
    <w:pPr>
      <w:pStyle w:val="Header"/>
    </w:pPr>
    <w:r w:rsidRPr="00846CFD">
      <w:rPr>
        <w:noProof/>
      </w:rPr>
      <w:drawing>
        <wp:inline distT="0" distB="0" distL="0" distR="0" wp14:anchorId="06745B93" wp14:editId="38E9D86A">
          <wp:extent cx="1331487" cy="854464"/>
          <wp:effectExtent l="0" t="0" r="2540" b="3175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9A7C8819-3F3A-42A5-920C-17A185E0B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A7C8819-3F3A-42A5-920C-17A185E0B6DC}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13233" t="32901" r="71880" b="48107"/>
                  <a:stretch/>
                </pic:blipFill>
                <pic:spPr bwMode="auto">
                  <a:xfrm>
                    <a:off x="0" y="0"/>
                    <a:ext cx="1331487" cy="854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1947576"/>
      <w:docPartObj>
        <w:docPartGallery w:val="Watermarks"/>
        <w:docPartUnique/>
      </w:docPartObj>
    </w:sdtPr>
    <w:sdtContent>
      <w:p w14:paraId="7D295713" w14:textId="7AA5A7FD" w:rsidR="001441A9" w:rsidRDefault="00F47BD0">
        <w:pPr>
          <w:pStyle w:val="Header"/>
        </w:pPr>
        <w:r>
          <w:rPr>
            <w:noProof/>
          </w:rPr>
          <w:pict w14:anchorId="59C161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AB6045"/>
    <w:multiLevelType w:val="hybridMultilevel"/>
    <w:tmpl w:val="2008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55AE"/>
    <w:multiLevelType w:val="hybridMultilevel"/>
    <w:tmpl w:val="612E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AC"/>
    <w:rsid w:val="00050752"/>
    <w:rsid w:val="000D386A"/>
    <w:rsid w:val="00130604"/>
    <w:rsid w:val="00131C25"/>
    <w:rsid w:val="0014206C"/>
    <w:rsid w:val="00142FBF"/>
    <w:rsid w:val="0014337A"/>
    <w:rsid w:val="001441A9"/>
    <w:rsid w:val="00184FB8"/>
    <w:rsid w:val="001B6E71"/>
    <w:rsid w:val="001D2F30"/>
    <w:rsid w:val="00251829"/>
    <w:rsid w:val="002B447D"/>
    <w:rsid w:val="003005EC"/>
    <w:rsid w:val="00364534"/>
    <w:rsid w:val="003C5E07"/>
    <w:rsid w:val="0041131D"/>
    <w:rsid w:val="00465D27"/>
    <w:rsid w:val="004F74FA"/>
    <w:rsid w:val="00534949"/>
    <w:rsid w:val="00595CAE"/>
    <w:rsid w:val="005E5831"/>
    <w:rsid w:val="00680C57"/>
    <w:rsid w:val="0068799A"/>
    <w:rsid w:val="00687AA1"/>
    <w:rsid w:val="006B3781"/>
    <w:rsid w:val="006B57D8"/>
    <w:rsid w:val="006C63DD"/>
    <w:rsid w:val="006E29CF"/>
    <w:rsid w:val="0075786E"/>
    <w:rsid w:val="007858A4"/>
    <w:rsid w:val="00812977"/>
    <w:rsid w:val="00846CFD"/>
    <w:rsid w:val="008C16AC"/>
    <w:rsid w:val="008C7759"/>
    <w:rsid w:val="00933C23"/>
    <w:rsid w:val="009F4E3C"/>
    <w:rsid w:val="009F5971"/>
    <w:rsid w:val="00A275DC"/>
    <w:rsid w:val="00AC60D5"/>
    <w:rsid w:val="00AF7350"/>
    <w:rsid w:val="00B15DCC"/>
    <w:rsid w:val="00B57B11"/>
    <w:rsid w:val="00B7426F"/>
    <w:rsid w:val="00BC2443"/>
    <w:rsid w:val="00C45E94"/>
    <w:rsid w:val="00C71F3D"/>
    <w:rsid w:val="00CE1C1A"/>
    <w:rsid w:val="00CE48C3"/>
    <w:rsid w:val="00D57E4A"/>
    <w:rsid w:val="00D9369A"/>
    <w:rsid w:val="00DD6657"/>
    <w:rsid w:val="00E142C8"/>
    <w:rsid w:val="00E833BE"/>
    <w:rsid w:val="00F11CAF"/>
    <w:rsid w:val="00F3132B"/>
    <w:rsid w:val="00F47BD0"/>
    <w:rsid w:val="00F71020"/>
    <w:rsid w:val="00FA2FFB"/>
    <w:rsid w:val="6E239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6B46482"/>
  <w15:chartTrackingRefBased/>
  <w15:docId w15:val="{CD3638D0-4419-4387-92EE-764DD30B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31"/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5E5831"/>
    <w:pPr>
      <w:contextualSpacing w:val="0"/>
      <w:outlineLvl w:val="0"/>
    </w:pPr>
    <w:rPr>
      <w:rFonts w:eastAsia="Times New Roman" w:cs="Times New Roman"/>
      <w:bCs/>
      <w:spacing w:val="0"/>
      <w:kern w:val="0"/>
      <w:sz w:val="3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31"/>
    <w:pPr>
      <w:numPr>
        <w:ilvl w:val="1"/>
        <w:numId w:val="2"/>
      </w:numPr>
      <w:spacing w:after="0" w:line="360" w:lineRule="auto"/>
      <w:outlineLvl w:val="1"/>
    </w:pPr>
    <w:rPr>
      <w:rFonts w:eastAsia="Times New Roman" w:cs="Times New Roman"/>
      <w:b/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31"/>
    <w:pPr>
      <w:numPr>
        <w:ilvl w:val="2"/>
        <w:numId w:val="2"/>
      </w:numPr>
      <w:spacing w:after="0" w:line="360" w:lineRule="auto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E5831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31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31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31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31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31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58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E583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5831"/>
    <w:rPr>
      <w:rFonts w:ascii="Arial" w:eastAsia="Times New Roman" w:hAnsi="Arial" w:cs="Times New Roman"/>
      <w:b/>
      <w:bCs/>
      <w:color w:val="005EB8"/>
      <w:sz w:val="3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E5831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5831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31"/>
    <w:rPr>
      <w:rFonts w:asciiTheme="majorHAnsi" w:eastAsiaTheme="majorEastAsia" w:hAnsiTheme="majorHAnsi" w:cstheme="majorBidi"/>
      <w:b/>
      <w:i/>
      <w:iCs/>
      <w:color w:val="4472C4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31"/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31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E5831"/>
    <w:pPr>
      <w:tabs>
        <w:tab w:val="right" w:leader="dot" w:pos="9054"/>
      </w:tabs>
      <w:spacing w:after="0" w:line="360" w:lineRule="auto"/>
    </w:pPr>
    <w:rPr>
      <w:rFonts w:eastAsia="Times New Roman" w:cs="Times New Roman"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5E5831"/>
    <w:pPr>
      <w:spacing w:after="0" w:line="240" w:lineRule="auto"/>
      <w:ind w:left="480"/>
    </w:pPr>
    <w:rPr>
      <w:rFonts w:eastAsia="Times New Roman" w:cs="Times New Roman"/>
      <w:bCs/>
      <w:szCs w:val="26"/>
    </w:rPr>
  </w:style>
  <w:style w:type="character" w:styleId="Hyperlink">
    <w:name w:val="Hyperlink"/>
    <w:uiPriority w:val="99"/>
    <w:unhideWhenUsed/>
    <w:rsid w:val="005E583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E5831"/>
    <w:pPr>
      <w:spacing w:after="0" w:line="240" w:lineRule="auto"/>
      <w:ind w:left="240"/>
    </w:pPr>
    <w:rPr>
      <w:rFonts w:eastAsia="Times New Roman" w:cs="Times New Roman"/>
      <w:bCs/>
      <w:szCs w:val="26"/>
    </w:rPr>
  </w:style>
  <w:style w:type="table" w:styleId="TableGrid">
    <w:name w:val="Table Grid"/>
    <w:basedOn w:val="TableNormal"/>
    <w:uiPriority w:val="59"/>
    <w:rsid w:val="005E5831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5E5831"/>
    <w:pPr>
      <w:spacing w:after="0" w:line="240" w:lineRule="auto"/>
      <w:ind w:left="720"/>
      <w:contextualSpacing/>
    </w:pPr>
    <w:rPr>
      <w:rFonts w:eastAsia="Times New Roman" w:cs="Times New Roman"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5831"/>
    <w:pPr>
      <w:spacing w:after="0" w:line="240" w:lineRule="auto"/>
      <w:contextualSpacing/>
    </w:pPr>
    <w:rPr>
      <w:rFonts w:eastAsiaTheme="majorEastAsia" w:cstheme="majorBidi"/>
      <w:b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31"/>
    <w:rPr>
      <w:rFonts w:ascii="Arial" w:eastAsiaTheme="majorEastAsia" w:hAnsi="Arial" w:cstheme="majorBidi"/>
      <w:b/>
      <w:color w:val="005EB8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E5831"/>
    <w:pPr>
      <w:numPr>
        <w:ilvl w:val="1"/>
      </w:numPr>
      <w:spacing w:line="240" w:lineRule="auto"/>
    </w:pPr>
    <w:rPr>
      <w:rFonts w:asciiTheme="minorHAnsi" w:eastAsiaTheme="minorEastAsia" w:hAnsiTheme="minorHAnsi"/>
      <w:bCs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5831"/>
    <w:rPr>
      <w:rFonts w:eastAsiaTheme="minorEastAsia"/>
      <w:bCs/>
      <w:color w:val="5A5A5A" w:themeColor="text1" w:themeTint="A5"/>
      <w:spacing w:val="15"/>
    </w:rPr>
  </w:style>
  <w:style w:type="character" w:styleId="BookTitle">
    <w:name w:val="Book Title"/>
    <w:aliases w:val="Cover Sub heading"/>
    <w:basedOn w:val="DefaultParagraphFont"/>
    <w:uiPriority w:val="69"/>
    <w:qFormat/>
    <w:rsid w:val="005E5831"/>
    <w:rPr>
      <w:rFonts w:ascii="Arial" w:hAnsi="Arial" w:cs="Arial"/>
      <w:b/>
      <w:spacing w:val="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3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3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9A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A2FFB"/>
  </w:style>
  <w:style w:type="character" w:styleId="CommentReference">
    <w:name w:val="annotation reference"/>
    <w:basedOn w:val="DefaultParagraphFont"/>
    <w:uiPriority w:val="99"/>
    <w:semiHidden/>
    <w:unhideWhenUsed/>
    <w:rsid w:val="0081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97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7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b6c6d2-2b2a-40ec-831b-20b5fb97fa81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8BA722D716D44990ADC8A00941621" ma:contentTypeVersion="13" ma:contentTypeDescription="Create a new document." ma:contentTypeScope="" ma:versionID="c62ba8c08b6c550d76ca89b76fcfe743">
  <xsd:schema xmlns:xsd="http://www.w3.org/2001/XMLSchema" xmlns:xs="http://www.w3.org/2001/XMLSchema" xmlns:p="http://schemas.microsoft.com/office/2006/metadata/properties" xmlns:ns1="http://schemas.microsoft.com/sharepoint/v3" xmlns:ns2="e4a19959-934a-4c43-82a2-422b6a6bee1e" xmlns:ns3="10b6c6d2-2b2a-40ec-831b-20b5fb97fa81" targetNamespace="http://schemas.microsoft.com/office/2006/metadata/properties" ma:root="true" ma:fieldsID="a862c52778278579660b040311e9d25a" ns1:_="" ns2:_="" ns3:_="">
    <xsd:import namespace="http://schemas.microsoft.com/sharepoint/v3"/>
    <xsd:import namespace="e4a19959-934a-4c43-82a2-422b6a6bee1e"/>
    <xsd:import namespace="10b6c6d2-2b2a-40ec-831b-20b5fb97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9959-934a-4c43-82a2-422b6a6be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c6d2-2b2a-40ec-831b-20b5fb97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8D31-1AEF-4772-AE79-046A9AD681E4}">
  <ds:schemaRefs>
    <ds:schemaRef ds:uri="http://purl.org/dc/elements/1.1/"/>
    <ds:schemaRef ds:uri="http://schemas.microsoft.com/office/2006/metadata/properties"/>
    <ds:schemaRef ds:uri="http://schemas.microsoft.com/sharepoint/v3"/>
    <ds:schemaRef ds:uri="e4a19959-934a-4c43-82a2-422b6a6bee1e"/>
    <ds:schemaRef ds:uri="http://purl.org/dc/terms/"/>
    <ds:schemaRef ds:uri="10b6c6d2-2b2a-40ec-831b-20b5fb97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071030-F8D6-4FB6-B768-60195EF0A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a19959-934a-4c43-82a2-422b6a6bee1e"/>
    <ds:schemaRef ds:uri="10b6c6d2-2b2a-40ec-831b-20b5fb97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5F8B0-28E2-44D6-BEEB-4E3D4B0BB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5D846-D8B7-44E6-9D4C-2ED53FBD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/>
  <dc:creator>Sansom, Paul</dc:creator>
  <cp:keywords>visual identity</cp:keywords>
  <dc:description/>
  <cp:lastModifiedBy>Kristen Foerster</cp:lastModifiedBy>
  <cp:revision>8</cp:revision>
  <dcterms:created xsi:type="dcterms:W3CDTF">2022-01-17T10:43:00Z</dcterms:created>
  <dcterms:modified xsi:type="dcterms:W3CDTF">2022-04-01T12:01:00Z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0x010100BCF8BA722D716D44990ADC8A00941621</vt:lpwstr>
  </property>
  <property fmtid="{D5CDD505-2E9C-101B-9397-08002B2CF9AE}" pid="3" name="TaxKeyword">
    <vt:lpwstr>10;#visual identity|0a0163ae-5848-43fd-814f-2aee77efba28</vt:lpwstr>
  </property>
  <property fmtid="{D5CDD505-2E9C-101B-9397-08002B2CF9AE}" pid="4" name="Order">
    <vt:r8>24800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